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2CCC" w14:textId="7A52D022" w:rsidR="00C22816" w:rsidRDefault="004D4850">
      <w:r>
        <w:t>Am 16.03.2018 Batterie Rauchmelder erneuert</w:t>
      </w:r>
      <w:bookmarkStart w:id="0" w:name="_GoBack"/>
      <w:bookmarkEnd w:id="0"/>
    </w:p>
    <w:sectPr w:rsidR="00C22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FB"/>
    <w:rsid w:val="004D4850"/>
    <w:rsid w:val="00C22816"/>
    <w:rsid w:val="00D5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F60F"/>
  <w15:chartTrackingRefBased/>
  <w15:docId w15:val="{B25E7994-360B-4117-92A9-F97A3308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Empfang</dc:creator>
  <cp:keywords/>
  <dc:description/>
  <cp:lastModifiedBy>Empfang</cp:lastModifiedBy>
  <cp:revision>2</cp:revision>
  <dcterms:created xsi:type="dcterms:W3CDTF">2018-03-16T10:52:00Z</dcterms:created>
  <dcterms:modified xsi:type="dcterms:W3CDTF">2018-03-16T10:52:00Z</dcterms:modified>
</cp:coreProperties>
</file>